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0F4346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Inmunoglobulina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antiCMV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intratecal</w:t>
            </w:r>
            <w:proofErr w:type="spellEnd"/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0F4346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</w:p>
    <w:p w:rsidR="000F4346" w:rsidRDefault="000F4346" w:rsidP="000F4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Pr="000F4346">
        <w:rPr>
          <w:rFonts w:ascii="Arial" w:hAnsi="Arial" w:cs="Arial"/>
          <w:color w:val="000000"/>
          <w:sz w:val="24"/>
          <w:szCs w:val="24"/>
        </w:rPr>
        <w:t>Buenos días</w:t>
      </w:r>
    </w:p>
    <w:p w:rsidR="000F4346" w:rsidRDefault="000F4346" w:rsidP="000F4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346">
        <w:rPr>
          <w:rFonts w:ascii="Arial" w:hAnsi="Arial" w:cs="Arial"/>
          <w:color w:val="000000"/>
          <w:sz w:val="24"/>
          <w:szCs w:val="24"/>
        </w:rPr>
        <w:t xml:space="preserve">Necesitamos saber si alguien tiene experiencia en la administración de Inmunoglobulina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antiCMV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(CYTOTECT CP BIOTEST 50 ML 100 U/ML) por vía INTRATECAL. Si es así, os agradeceríamos que nos enviarais información sobre la elaboración.</w:t>
      </w:r>
    </w:p>
    <w:p w:rsidR="000F4346" w:rsidRDefault="000F4346" w:rsidP="000F4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346">
        <w:rPr>
          <w:rFonts w:ascii="Arial" w:hAnsi="Arial" w:cs="Arial"/>
          <w:color w:val="000000"/>
          <w:sz w:val="24"/>
          <w:szCs w:val="24"/>
        </w:rPr>
        <w:t>Muchísimas gracias</w:t>
      </w:r>
      <w:proofErr w:type="gramStart"/>
      <w:r w:rsidRPr="000F4346">
        <w:rPr>
          <w:rFonts w:ascii="Arial" w:hAnsi="Arial" w:cs="Arial"/>
          <w:color w:val="000000"/>
          <w:sz w:val="24"/>
          <w:szCs w:val="24"/>
        </w:rPr>
        <w:t>!</w:t>
      </w:r>
      <w:proofErr w:type="gramEnd"/>
    </w:p>
    <w:p w:rsidR="000F4346" w:rsidRDefault="000F4346" w:rsidP="000F4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346">
        <w:rPr>
          <w:rFonts w:ascii="Arial" w:hAnsi="Arial" w:cs="Arial"/>
          <w:color w:val="000000"/>
          <w:sz w:val="24"/>
          <w:szCs w:val="24"/>
        </w:rPr>
        <w:t>Un saludo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F7FDC" w:rsidRPr="00C95371" w:rsidRDefault="00EF7FDC" w:rsidP="000F434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9C5896">
        <w:rPr>
          <w:rFonts w:ascii="Arial" w:hAnsi="Arial" w:cs="Arial"/>
          <w:sz w:val="24"/>
          <w:szCs w:val="24"/>
        </w:rPr>
        <w:t xml:space="preserve"> </w:t>
      </w:r>
      <w:r w:rsidR="000F4346">
        <w:rPr>
          <w:rFonts w:ascii="Arial" w:hAnsi="Arial" w:cs="Arial"/>
          <w:sz w:val="24"/>
          <w:szCs w:val="24"/>
        </w:rPr>
        <w:t>AAD</w:t>
      </w:r>
      <w:r w:rsidR="00862F48">
        <w:rPr>
          <w:rFonts w:ascii="Arial" w:hAnsi="Arial" w:cs="Arial"/>
          <w:sz w:val="24"/>
          <w:szCs w:val="24"/>
        </w:rPr>
        <w:t>.</w:t>
      </w:r>
      <w:r w:rsidR="000F4346">
        <w:rPr>
          <w:rFonts w:ascii="Arial" w:hAnsi="Arial" w:cs="Arial"/>
          <w:sz w:val="24"/>
          <w:szCs w:val="24"/>
        </w:rPr>
        <w:t xml:space="preserve"> Servicio de Farmacia. Hospital Ramón y Cajal (Madrid)</w:t>
      </w: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F4346" w:rsidRDefault="000F4346" w:rsidP="0042088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10"/>
          <w:szCs w:val="10"/>
        </w:rPr>
        <w:br/>
      </w:r>
      <w:r w:rsidRPr="000F4346">
        <w:rPr>
          <w:rFonts w:ascii="Arial" w:hAnsi="Arial" w:cs="Arial"/>
          <w:color w:val="000000"/>
          <w:sz w:val="24"/>
          <w:szCs w:val="24"/>
        </w:rPr>
        <w:t>Hola,</w:t>
      </w:r>
      <w:r w:rsidRPr="000F4346">
        <w:rPr>
          <w:rFonts w:ascii="Arial" w:hAnsi="Arial" w:cs="Arial"/>
          <w:color w:val="000000"/>
          <w:sz w:val="24"/>
          <w:szCs w:val="24"/>
        </w:rPr>
        <w:br/>
        <w:t xml:space="preserve">Nosotros el año pasado tuvimos dos niños con gammaglobulinas anti-CMV por vía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intratecal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. La especialidad que importamos fue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Cytotect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CP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Biotest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100U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antiCMV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/ml (50 mg/ml de proteínas). Existe otra presentación que es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Cytotect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Biotest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, pero hay que tener cuidado pues las concentraciones son diferentes (50 U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antiCMV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>/ml, 100 mg/ml proteínas)</w:t>
      </w:r>
    </w:p>
    <w:p w:rsidR="000F4346" w:rsidRDefault="000F4346" w:rsidP="0042088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346">
        <w:rPr>
          <w:rFonts w:ascii="Arial" w:hAnsi="Arial" w:cs="Arial"/>
          <w:color w:val="000000"/>
          <w:sz w:val="24"/>
          <w:szCs w:val="24"/>
        </w:rPr>
        <w:br/>
        <w:t xml:space="preserve">Al primero de los niños (2 años de edad) administramos 2 ml (200 UI = 100 mg) de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Cytotect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CP vía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intratecal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. Previamente administramos 10 mg hidrocortisona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intratecal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(10 mg/ml). También se administraron las gammas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antiCMV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por vía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endovenosa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(1 ml/kg), en nuestro caso 8 ml=800 UI.</w:t>
      </w:r>
    </w:p>
    <w:p w:rsidR="000F4346" w:rsidRDefault="000F4346" w:rsidP="0042088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346">
        <w:rPr>
          <w:rFonts w:ascii="Arial" w:hAnsi="Arial" w:cs="Arial"/>
          <w:color w:val="000000"/>
          <w:sz w:val="24"/>
          <w:szCs w:val="24"/>
        </w:rPr>
        <w:t xml:space="preserve">Al segundo de los niños (9 años de edad) administramos 5 ml (500 UI = 250 mg) de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Cytotect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CP vía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intratecal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. Previamente administramos 20 mg de hidrocortisona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intratecal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(10 mg/ml). También se administraron las gammas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antiCMV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por vía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endovenosa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(1 ml/kg), 25 ml=2500 UI.</w:t>
      </w:r>
    </w:p>
    <w:p w:rsidR="000F4346" w:rsidRDefault="000F4346" w:rsidP="0042088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346">
        <w:rPr>
          <w:rFonts w:ascii="Arial" w:hAnsi="Arial" w:cs="Arial"/>
          <w:color w:val="000000"/>
          <w:sz w:val="24"/>
          <w:szCs w:val="24"/>
        </w:rPr>
        <w:t xml:space="preserve">Las preparaciones las hicimos en Farmacia en cabina de flujo laminar horizontal. En el caso de la gamma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antiCMV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cargábamos el volumen prescrito </w:t>
      </w:r>
      <w:r w:rsidRPr="000F4346">
        <w:rPr>
          <w:rFonts w:ascii="Arial" w:hAnsi="Arial" w:cs="Arial"/>
          <w:color w:val="000000"/>
          <w:sz w:val="24"/>
          <w:szCs w:val="24"/>
        </w:rPr>
        <w:lastRenderedPageBreak/>
        <w:t xml:space="preserve">en jeringa, previa filtración (filtro de 0.22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mcm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de baja adsorción proteica). Le dimos una estabilidad de 8 h a temperatura ambiente.</w:t>
      </w:r>
    </w:p>
    <w:p w:rsidR="000F4346" w:rsidRDefault="000F4346" w:rsidP="0042088A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Cytotect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® CP tiene un pH de 5-5.6 y una </w:t>
      </w:r>
      <w:proofErr w:type="spellStart"/>
      <w:r w:rsidRPr="000F4346">
        <w:rPr>
          <w:rFonts w:ascii="Arial" w:hAnsi="Arial" w:cs="Arial"/>
          <w:color w:val="000000"/>
          <w:sz w:val="24"/>
          <w:szCs w:val="24"/>
        </w:rPr>
        <w:t>osmolaridad</w:t>
      </w:r>
      <w:proofErr w:type="spellEnd"/>
      <w:r w:rsidRPr="000F4346">
        <w:rPr>
          <w:rFonts w:ascii="Arial" w:hAnsi="Arial" w:cs="Arial"/>
          <w:color w:val="000000"/>
          <w:sz w:val="24"/>
          <w:szCs w:val="24"/>
        </w:rPr>
        <w:t xml:space="preserve"> &gt; o igual a 280. Como excipientes contiene agua y glicina.</w:t>
      </w:r>
      <w:r w:rsidRPr="000F434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2F3733" w:rsidRPr="000F4346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8402FB">
        <w:rPr>
          <w:rFonts w:ascii="Arial" w:hAnsi="Arial" w:cs="Arial"/>
          <w:sz w:val="24"/>
          <w:szCs w:val="24"/>
        </w:rPr>
        <w:t>2</w:t>
      </w:r>
      <w:r w:rsidR="000F4346">
        <w:rPr>
          <w:rFonts w:ascii="Arial" w:hAnsi="Arial" w:cs="Arial"/>
          <w:sz w:val="24"/>
          <w:szCs w:val="24"/>
        </w:rPr>
        <w:t>0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9C5896" w:rsidRDefault="009C5896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0F4346">
        <w:rPr>
          <w:rFonts w:ascii="Arial" w:hAnsi="Arial" w:cs="Arial"/>
          <w:sz w:val="24"/>
          <w:szCs w:val="24"/>
        </w:rPr>
        <w:t xml:space="preserve">Susana Clemente Bautista. Servicio de Farmacia. Área materno-infantil. Hospital </w:t>
      </w:r>
      <w:proofErr w:type="spellStart"/>
      <w:r w:rsidR="000F4346">
        <w:rPr>
          <w:rFonts w:ascii="Arial" w:hAnsi="Arial" w:cs="Arial"/>
          <w:sz w:val="24"/>
          <w:szCs w:val="24"/>
        </w:rPr>
        <w:t>Universitari</w:t>
      </w:r>
      <w:proofErr w:type="spellEnd"/>
      <w:r w:rsidR="000F43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346">
        <w:rPr>
          <w:rFonts w:ascii="Arial" w:hAnsi="Arial" w:cs="Arial"/>
          <w:sz w:val="24"/>
          <w:szCs w:val="24"/>
        </w:rPr>
        <w:t>Vall</w:t>
      </w:r>
      <w:proofErr w:type="spellEnd"/>
      <w:r w:rsidR="000F43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346">
        <w:rPr>
          <w:rFonts w:ascii="Arial" w:hAnsi="Arial" w:cs="Arial"/>
          <w:sz w:val="24"/>
          <w:szCs w:val="24"/>
        </w:rPr>
        <w:t>d´Hebron</w:t>
      </w:r>
      <w:proofErr w:type="spellEnd"/>
    </w:p>
    <w:sectPr w:rsidR="00135676" w:rsidRPr="009C589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0F4346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2BD9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088A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00CF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310EC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2FB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7256C"/>
    <w:rsid w:val="00982A69"/>
    <w:rsid w:val="00987C5C"/>
    <w:rsid w:val="009933A1"/>
    <w:rsid w:val="0099375B"/>
    <w:rsid w:val="00993A93"/>
    <w:rsid w:val="00993D75"/>
    <w:rsid w:val="009B1420"/>
    <w:rsid w:val="009B4C4F"/>
    <w:rsid w:val="009C5896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05A9B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5</cp:revision>
  <dcterms:created xsi:type="dcterms:W3CDTF">2015-03-08T21:51:00Z</dcterms:created>
  <dcterms:modified xsi:type="dcterms:W3CDTF">2015-03-22T22:06:00Z</dcterms:modified>
</cp:coreProperties>
</file>