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5FC6" w:rsidRDefault="00B0471F">
      <w:pPr>
        <w:pStyle w:val="Textoindependiente"/>
        <w:jc w:val="both"/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</w:pPr>
      <w:r>
        <w:rPr>
          <w:rFonts w:asciiTheme="minorHAnsi" w:hAnsiTheme="minorHAnsi"/>
          <w:b/>
          <w:bCs/>
          <w:noProof/>
          <w:sz w:val="24"/>
          <w:szCs w:val="24"/>
          <w:u w:val="single"/>
          <w:lang w:val="es-ES_tradn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171065" cy="983615"/>
            <wp:effectExtent l="0" t="0" r="0" b="0"/>
            <wp:wrapTight wrapText="bothSides">
              <wp:wrapPolygon edited="0">
                <wp:start x="-29" y="0"/>
                <wp:lineTo x="-29" y="21167"/>
                <wp:lineTo x="21223" y="21167"/>
                <wp:lineTo x="21223" y="0"/>
                <wp:lineTo x="-29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FC6" w:rsidRDefault="00245FC6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45FC6" w:rsidRDefault="00B0471F">
      <w:pPr>
        <w:pStyle w:val="Textoindependiente"/>
        <w:jc w:val="right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ACTA REUNION COMITÉ COORDINADOR </w:t>
      </w:r>
    </w:p>
    <w:p w:rsidR="00245FC6" w:rsidRDefault="00245FC6">
      <w:pPr>
        <w:pStyle w:val="Textoindependiente"/>
        <w:jc w:val="right"/>
        <w:rPr>
          <w:rFonts w:ascii="Verdana" w:hAnsi="Verdana"/>
          <w:b/>
          <w:u w:val="single"/>
        </w:rPr>
      </w:pPr>
    </w:p>
    <w:p w:rsidR="00245FC6" w:rsidRDefault="00B0471F">
      <w:pPr>
        <w:pStyle w:val="Textoindependiente"/>
        <w:jc w:val="right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SOCIEDAD ESPAÑOLA DE FARMACIA HOSPITALARIA</w:t>
      </w:r>
    </w:p>
    <w:p w:rsidR="00245FC6" w:rsidRDefault="00245FC6">
      <w:pPr>
        <w:pStyle w:val="Textoindependiente"/>
        <w:jc w:val="right"/>
        <w:rPr>
          <w:rFonts w:ascii="Verdana" w:hAnsi="Verdana"/>
          <w:b/>
          <w:u w:val="single"/>
        </w:rPr>
      </w:pPr>
    </w:p>
    <w:p w:rsidR="00245FC6" w:rsidRDefault="00B0471F">
      <w:pPr>
        <w:pStyle w:val="Textoindependiente"/>
        <w:jc w:val="right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“</w:t>
      </w:r>
      <w:r>
        <w:rPr>
          <w:rFonts w:asciiTheme="minorHAnsi" w:hAnsiTheme="minorHAnsi" w:cs="Arial"/>
          <w:b/>
          <w:color w:val="545454"/>
          <w:sz w:val="24"/>
          <w:szCs w:val="24"/>
          <w:u w:val="single"/>
          <w:shd w:val="clear" w:color="auto" w:fill="FFFFFF"/>
        </w:rPr>
        <w:t>Grupo de trabajo sobre adherencia (ADHEFAR)</w:t>
      </w:r>
      <w:r>
        <w:rPr>
          <w:rFonts w:asciiTheme="minorHAnsi" w:hAnsiTheme="minorHAnsi"/>
          <w:b/>
          <w:sz w:val="24"/>
          <w:szCs w:val="24"/>
          <w:u w:val="single"/>
        </w:rPr>
        <w:t>”</w:t>
      </w:r>
    </w:p>
    <w:p w:rsidR="00245FC6" w:rsidRDefault="00245FC6">
      <w:pPr>
        <w:pStyle w:val="Textoindependiente"/>
        <w:jc w:val="right"/>
        <w:rPr>
          <w:rFonts w:ascii="Comic Sans MS" w:hAnsi="Comic Sans MS"/>
          <w:b/>
          <w:bCs/>
          <w:sz w:val="22"/>
          <w:u w:val="single"/>
        </w:rPr>
      </w:pPr>
    </w:p>
    <w:p w:rsidR="00245FC6" w:rsidRDefault="00B0471F">
      <w:pPr>
        <w:pStyle w:val="Textoindependiente"/>
        <w:jc w:val="right"/>
      </w:pPr>
      <w:r>
        <w:rPr>
          <w:rFonts w:ascii="Comic Sans MS" w:hAnsi="Comic Sans MS"/>
          <w:b/>
          <w:bCs/>
          <w:sz w:val="22"/>
          <w:u w:val="single"/>
        </w:rPr>
        <w:t>ACTA 03/2021</w:t>
      </w:r>
    </w:p>
    <w:p w:rsidR="00245FC6" w:rsidRDefault="00245FC6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45FC6" w:rsidRDefault="00245FC6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45FC6" w:rsidRDefault="00B0471F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Fecha y lugar</w:t>
      </w:r>
    </w:p>
    <w:p w:rsidR="00245FC6" w:rsidRDefault="00245FC6">
      <w:pPr>
        <w:pStyle w:val="Textoindependiente"/>
        <w:jc w:val="both"/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</w:pPr>
    </w:p>
    <w:p w:rsidR="00245FC6" w:rsidRDefault="00B0471F">
      <w:pPr>
        <w:spacing w:line="360" w:lineRule="auto"/>
        <w:jc w:val="both"/>
      </w:pPr>
      <w:r>
        <w:rPr>
          <w:rFonts w:asciiTheme="minorHAnsi" w:hAnsiTheme="minorHAnsi"/>
          <w:sz w:val="24"/>
          <w:szCs w:val="24"/>
        </w:rPr>
        <w:t>Fecha:  13/04/2021</w:t>
      </w:r>
    </w:p>
    <w:p w:rsidR="00245FC6" w:rsidRDefault="00B0471F">
      <w:pPr>
        <w:spacing w:line="360" w:lineRule="auto"/>
        <w:jc w:val="both"/>
      </w:pPr>
      <w:r>
        <w:rPr>
          <w:rFonts w:asciiTheme="minorHAnsi" w:hAnsiTheme="minorHAnsi"/>
          <w:sz w:val="24"/>
          <w:szCs w:val="24"/>
        </w:rPr>
        <w:t xml:space="preserve">Hora: de 09:00 a 10:0h </w:t>
      </w:r>
    </w:p>
    <w:p w:rsidR="00245FC6" w:rsidRDefault="00B0471F">
      <w:pPr>
        <w:spacing w:line="360" w:lineRule="auto"/>
        <w:jc w:val="both"/>
      </w:pPr>
      <w:r>
        <w:rPr>
          <w:rFonts w:asciiTheme="minorHAnsi" w:hAnsiTheme="minorHAnsi"/>
          <w:sz w:val="24"/>
          <w:szCs w:val="24"/>
        </w:rPr>
        <w:t>Lugar: Teleconferencia / Plataforma Webex</w:t>
      </w:r>
    </w:p>
    <w:p w:rsidR="00245FC6" w:rsidRDefault="00245FC6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45FC6" w:rsidRDefault="00B0471F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Asistentes</w:t>
      </w:r>
    </w:p>
    <w:p w:rsidR="00245FC6" w:rsidRDefault="00245FC6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245FC6" w:rsidRDefault="00B0471F">
      <w:pPr>
        <w:pStyle w:val="Textoindependiente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Asistentes: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Rosario Olivera, </w:t>
      </w:r>
      <w:r>
        <w:rPr>
          <w:rFonts w:asciiTheme="minorHAnsi" w:hAnsiTheme="minorHAnsi"/>
          <w:sz w:val="28"/>
          <w:szCs w:val="28"/>
        </w:rPr>
        <w:t>Javier González-Bueno, Maite Martin, Andrés Navarro, Blanca de Nogal, Alberto Onteniente,  Vera Areas, y  Beatriz Bernárdez</w:t>
      </w:r>
    </w:p>
    <w:p w:rsidR="00245FC6" w:rsidRDefault="00B0471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Excusan su asistencia:  Silvia Lale,  Eva Fernandez,  Olatz Ibarrra,  </w:t>
      </w:r>
      <w:bookmarkStart w:id="0" w:name="__DdeLink__644_3909392574"/>
      <w:r>
        <w:rPr>
          <w:rFonts w:asciiTheme="minorHAnsi" w:hAnsiTheme="minorHAnsi"/>
          <w:sz w:val="28"/>
          <w:szCs w:val="28"/>
        </w:rPr>
        <w:t>Ramón Morillo</w:t>
      </w:r>
      <w:bookmarkEnd w:id="0"/>
    </w:p>
    <w:p w:rsidR="00245FC6" w:rsidRDefault="00245FC6">
      <w:pPr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245FC6" w:rsidRDefault="00B0471F">
      <w:pPr>
        <w:spacing w:line="360" w:lineRule="auto"/>
        <w:jc w:val="both"/>
      </w:pPr>
      <w:r>
        <w:rPr>
          <w:rFonts w:asciiTheme="minorHAnsi" w:hAnsiTheme="minorHAnsi"/>
          <w:b/>
          <w:sz w:val="24"/>
          <w:szCs w:val="24"/>
          <w:u w:val="single"/>
        </w:rPr>
        <w:t>Orden del día:</w:t>
      </w:r>
    </w:p>
    <w:p w:rsidR="00245FC6" w:rsidRDefault="00B0471F">
      <w:pPr>
        <w:pStyle w:val="Prrafodelista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sz w:val="28"/>
          <w:szCs w:val="28"/>
        </w:rPr>
        <w:t>Bienvenida a Rosario Olivera</w:t>
      </w:r>
    </w:p>
    <w:p w:rsidR="00245FC6" w:rsidRDefault="00B0471F">
      <w:pPr>
        <w:pStyle w:val="Prrafodelista"/>
        <w:spacing w:before="72" w:after="72" w:line="360" w:lineRule="auto"/>
        <w:ind w:left="0" w:right="18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2.  Preparación Talleres Congreso, propuesta a SEFH se envía esta semana</w:t>
      </w:r>
    </w:p>
    <w:p w:rsidR="00245FC6" w:rsidRDefault="00B0471F">
      <w:pPr>
        <w:pStyle w:val="Prrafodelista"/>
        <w:spacing w:before="72" w:after="72" w:line="360" w:lineRule="auto"/>
        <w:ind w:left="0" w:right="18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A) Propuesta de Adhefar a Grupo </w:t>
      </w:r>
      <w:r>
        <w:rPr>
          <w:rFonts w:ascii="Calibri" w:hAnsi="Calibri"/>
          <w:bCs/>
          <w:sz w:val="28"/>
          <w:szCs w:val="28"/>
        </w:rPr>
        <w:t>Neuro-Psiquiatria</w:t>
      </w:r>
    </w:p>
    <w:p w:rsidR="00245FC6" w:rsidRDefault="00B0471F">
      <w:pPr>
        <w:pStyle w:val="Prrafodelista"/>
        <w:spacing w:before="72" w:after="72" w:line="360" w:lineRule="auto"/>
        <w:ind w:left="0" w:right="18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Organiza desde Adhefar Andrés Navarro. </w:t>
      </w:r>
    </w:p>
    <w:p w:rsidR="00245FC6" w:rsidRDefault="00B0471F">
      <w:pPr>
        <w:pStyle w:val="Prrafodelista"/>
        <w:spacing w:before="72" w:after="72" w:line="360" w:lineRule="auto"/>
        <w:ind w:left="0" w:right="18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Envía propuesta Elisabet del grupo Neuro-Psiquiatria</w:t>
      </w:r>
    </w:p>
    <w:p w:rsidR="00245FC6" w:rsidRDefault="00B0471F">
      <w:pPr>
        <w:pStyle w:val="Prrafodelista"/>
        <w:spacing w:before="72" w:after="72" w:line="360" w:lineRule="auto"/>
        <w:ind w:left="0" w:right="18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Estructura taller igual que el año pasado paciente onco; enfermera, medico, paciente, farma..</w:t>
      </w:r>
    </w:p>
    <w:p w:rsidR="00245FC6" w:rsidRDefault="00245FC6">
      <w:pPr>
        <w:pStyle w:val="Prrafodelista"/>
        <w:spacing w:before="72" w:after="72" w:line="360" w:lineRule="auto"/>
        <w:ind w:left="0" w:right="180"/>
        <w:rPr>
          <w:bCs/>
        </w:rPr>
      </w:pPr>
    </w:p>
    <w:p w:rsidR="00245FC6" w:rsidRDefault="00245FC6">
      <w:pPr>
        <w:pStyle w:val="Prrafodelista"/>
        <w:spacing w:before="72" w:after="72" w:line="360" w:lineRule="auto"/>
        <w:ind w:left="0" w:right="180"/>
        <w:rPr>
          <w:bCs/>
        </w:rPr>
      </w:pPr>
    </w:p>
    <w:p w:rsidR="00245FC6" w:rsidRDefault="00B0471F">
      <w:pPr>
        <w:pStyle w:val="Prrafodelista"/>
        <w:spacing w:before="72" w:after="72" w:line="360" w:lineRule="auto"/>
        <w:ind w:left="0" w:right="18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B) Propuesta Gedefo a Adhefar</w:t>
      </w:r>
    </w:p>
    <w:p w:rsidR="00245FC6" w:rsidRDefault="00B0471F">
      <w:pPr>
        <w:pStyle w:val="Prrafodelista"/>
        <w:spacing w:before="72" w:after="72" w:line="360" w:lineRule="auto"/>
        <w:ind w:left="0" w:right="18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Organiza desde Adhe</w:t>
      </w:r>
      <w:r>
        <w:rPr>
          <w:rFonts w:ascii="Calibri" w:hAnsi="Calibri"/>
          <w:bCs/>
          <w:sz w:val="28"/>
          <w:szCs w:val="28"/>
        </w:rPr>
        <w:t>far: Bea Bernárdez y Javier G.Bueno</w:t>
      </w:r>
    </w:p>
    <w:p w:rsidR="00245FC6" w:rsidRDefault="00B0471F">
      <w:pPr>
        <w:pStyle w:val="Prrafodelista"/>
        <w:spacing w:before="72" w:after="72" w:line="360" w:lineRule="auto"/>
        <w:ind w:left="0" w:right="18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Se comenta en TC, distintas ideas para fomentar participación.</w:t>
      </w:r>
    </w:p>
    <w:p w:rsidR="00245FC6" w:rsidRDefault="00B0471F">
      <w:pPr>
        <w:pStyle w:val="Prrafodelista"/>
        <w:spacing w:before="72" w:after="72" w:line="360" w:lineRule="auto"/>
        <w:ind w:left="0" w:right="18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Se decide adecuarse a lo que permita la organización, incluso valorar grabación previa con ideas. </w:t>
      </w:r>
    </w:p>
    <w:p w:rsidR="00245FC6" w:rsidRDefault="00245FC6">
      <w:pPr>
        <w:pStyle w:val="Prrafodelista"/>
        <w:spacing w:before="72" w:after="72" w:line="360" w:lineRule="auto"/>
        <w:ind w:left="0" w:right="180"/>
        <w:rPr>
          <w:bCs/>
        </w:rPr>
      </w:pPr>
    </w:p>
    <w:p w:rsidR="00245FC6" w:rsidRDefault="00245FC6">
      <w:pPr>
        <w:pStyle w:val="Prrafodelista"/>
        <w:spacing w:before="72" w:after="72" w:line="360" w:lineRule="auto"/>
        <w:ind w:left="0" w:right="180"/>
        <w:rPr>
          <w:rFonts w:asciiTheme="minorHAnsi" w:hAnsiTheme="minorHAnsi"/>
          <w:bCs/>
          <w:sz w:val="28"/>
          <w:szCs w:val="28"/>
        </w:rPr>
      </w:pPr>
    </w:p>
    <w:p w:rsidR="00245FC6" w:rsidRDefault="00B0471F">
      <w:pPr>
        <w:pStyle w:val="Prrafodelista"/>
        <w:spacing w:before="72" w:after="72" w:line="360" w:lineRule="auto"/>
        <w:ind w:left="0" w:right="18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C) Propuesta Farma Transplante a Adhefar</w:t>
      </w:r>
    </w:p>
    <w:p w:rsidR="00245FC6" w:rsidRDefault="00B0471F">
      <w:pPr>
        <w:pStyle w:val="Prrafodelista"/>
        <w:spacing w:before="72" w:after="72" w:line="360" w:lineRule="auto"/>
        <w:ind w:left="0" w:right="18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Queda pendiente</w:t>
      </w:r>
      <w:r>
        <w:rPr>
          <w:rFonts w:ascii="Calibri" w:hAnsi="Calibri"/>
          <w:bCs/>
          <w:sz w:val="28"/>
          <w:szCs w:val="28"/>
        </w:rPr>
        <w:t xml:space="preserve"> post TC, asignar un colaborador para parte teórica de caso clínico por parte de Adhefar</w:t>
      </w:r>
    </w:p>
    <w:p w:rsidR="00245FC6" w:rsidRDefault="00245FC6">
      <w:pPr>
        <w:pStyle w:val="Prrafodelista"/>
        <w:spacing w:before="72" w:after="72" w:line="360" w:lineRule="auto"/>
        <w:ind w:left="0" w:right="180"/>
        <w:rPr>
          <w:bCs/>
        </w:rPr>
      </w:pPr>
    </w:p>
    <w:p w:rsidR="00245FC6" w:rsidRDefault="00B0471F">
      <w:pPr>
        <w:pStyle w:val="Prrafodelista"/>
        <w:spacing w:before="72" w:after="72" w:line="360" w:lineRule="auto"/>
        <w:ind w:left="0" w:right="18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Finalmente </w:t>
      </w:r>
    </w:p>
    <w:p w:rsidR="00245FC6" w:rsidRDefault="00245FC6">
      <w:pPr>
        <w:pStyle w:val="Prrafodelista"/>
        <w:spacing w:before="72" w:after="72" w:line="360" w:lineRule="auto"/>
        <w:ind w:left="0" w:right="180"/>
        <w:rPr>
          <w:bCs/>
        </w:rPr>
      </w:pPr>
    </w:p>
    <w:p w:rsidR="00245FC6" w:rsidRDefault="00B0471F">
      <w:pPr>
        <w:pStyle w:val="Prrafodelista"/>
        <w:spacing w:before="72" w:after="72" w:line="360" w:lineRule="auto"/>
        <w:ind w:left="0" w:right="18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3. Proyectos.</w:t>
      </w:r>
    </w:p>
    <w:p w:rsidR="00245FC6" w:rsidRDefault="00B0471F">
      <w:pPr>
        <w:pStyle w:val="Prrafodelista"/>
        <w:spacing w:before="72" w:after="72" w:line="360" w:lineRule="auto"/>
        <w:ind w:left="0" w:right="18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A) Maite  Martin confirma se vuelve a enviar solicitud proyecto VIH.</w:t>
      </w:r>
    </w:p>
    <w:p w:rsidR="00245FC6" w:rsidRDefault="00B0471F">
      <w:pPr>
        <w:pStyle w:val="Prrafodelista"/>
        <w:spacing w:before="72" w:after="72" w:line="360" w:lineRule="auto"/>
        <w:ind w:left="0" w:right="18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B) Javier Gonzalez Bueno, proyecto carga terapéutica, comenta respuest</w:t>
      </w:r>
      <w:r>
        <w:rPr>
          <w:rFonts w:ascii="Calibri" w:hAnsi="Calibri"/>
          <w:bCs/>
          <w:sz w:val="28"/>
          <w:szCs w:val="28"/>
        </w:rPr>
        <w:t>a grupo CRONOS y se solicitan voluntarios para reclutar en el estudio:</w:t>
      </w:r>
    </w:p>
    <w:p w:rsidR="00245FC6" w:rsidRDefault="00B0471F">
      <w:pPr>
        <w:pStyle w:val="Prrafodelista"/>
        <w:spacing w:before="72" w:after="72" w:line="360" w:lineRule="auto"/>
        <w:ind w:left="0" w:right="18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Javi, Maite, Alberto, Charo, Bea</w:t>
      </w:r>
    </w:p>
    <w:p w:rsidR="00245FC6" w:rsidRDefault="00B0471F">
      <w:pPr>
        <w:pStyle w:val="Prrafodelista"/>
        <w:spacing w:before="72" w:after="72" w:line="360" w:lineRule="auto"/>
        <w:ind w:left="0" w:right="18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Andrés condicionado a se necesite</w:t>
      </w:r>
    </w:p>
    <w:p w:rsidR="00245FC6" w:rsidRDefault="00B0471F">
      <w:pPr>
        <w:pStyle w:val="Prrafodelista"/>
        <w:spacing w:before="72" w:after="72" w:line="360" w:lineRule="auto"/>
        <w:ind w:left="0" w:right="18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(Por favor revisad si falta alguien)</w:t>
      </w:r>
    </w:p>
    <w:p w:rsidR="00245FC6" w:rsidRDefault="00245FC6">
      <w:pPr>
        <w:pStyle w:val="Prrafodelista"/>
        <w:spacing w:before="72" w:after="72" w:line="360" w:lineRule="auto"/>
        <w:ind w:left="0" w:right="180"/>
        <w:rPr>
          <w:bCs/>
        </w:rPr>
      </w:pPr>
    </w:p>
    <w:p w:rsidR="00245FC6" w:rsidRDefault="00B0471F">
      <w:pPr>
        <w:pStyle w:val="Prrafodelista"/>
        <w:spacing w:before="72" w:after="72" w:line="360" w:lineRule="auto"/>
        <w:ind w:left="0" w:right="18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4. Pendiente responsable página web, posible sorteo</w:t>
      </w:r>
    </w:p>
    <w:p w:rsidR="00245FC6" w:rsidRDefault="00245FC6">
      <w:pPr>
        <w:pStyle w:val="Prrafodelista"/>
        <w:spacing w:before="72" w:after="72" w:line="360" w:lineRule="auto"/>
        <w:ind w:left="0" w:right="180"/>
        <w:rPr>
          <w:bCs/>
        </w:rPr>
      </w:pPr>
    </w:p>
    <w:p w:rsidR="00245FC6" w:rsidRDefault="00B0471F">
      <w:pPr>
        <w:pStyle w:val="Prrafodelista"/>
        <w:spacing w:before="72" w:after="72" w:line="360" w:lineRule="auto"/>
        <w:ind w:left="0" w:right="180"/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5. Sobre díptico cuestionarios, Alberto confirma que está trabajando en ello. </w:t>
      </w:r>
    </w:p>
    <w:sectPr w:rsidR="00245FC6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560C8"/>
    <w:multiLevelType w:val="multilevel"/>
    <w:tmpl w:val="65E80A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9F42DF"/>
    <w:multiLevelType w:val="multilevel"/>
    <w:tmpl w:val="688061AE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77C103BA"/>
    <w:multiLevelType w:val="multilevel"/>
    <w:tmpl w:val="2DB033EE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C6"/>
    <w:rsid w:val="00245FC6"/>
    <w:rsid w:val="00B0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55336-D9FC-41A9-9377-FAE1B7E9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6D"/>
    <w:rPr>
      <w:rFonts w:ascii="Times New Roman" w:eastAsia="Times New Roman" w:hAnsi="Times New Roman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AE326D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1"/>
    <w:qFormat/>
    <w:rsid w:val="00AE326D"/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AE326D"/>
    <w:rPr>
      <w:color w:val="0563C1"/>
      <w:u w:val="single"/>
    </w:rPr>
  </w:style>
  <w:style w:type="character" w:customStyle="1" w:styleId="rpc41">
    <w:name w:val="_rpc_41"/>
    <w:basedOn w:val="Fuentedeprrafopredeter"/>
    <w:qFormat/>
    <w:rsid w:val="00D455A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00EB3"/>
    <w:rPr>
      <w:rFonts w:ascii="Times New Roman" w:eastAsia="Times New Roman" w:hAnsi="Times New Roman" w:cs="Times New Roman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700EB3"/>
    <w:rPr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700EB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700EB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qFormat/>
    <w:rsid w:val="00F95FAB"/>
    <w:rPr>
      <w:rFonts w:ascii="Consolas" w:hAnsi="Consolas"/>
      <w:sz w:val="21"/>
      <w:szCs w:val="21"/>
    </w:rPr>
  </w:style>
  <w:style w:type="character" w:customStyle="1" w:styleId="Destacado">
    <w:name w:val="Destacado"/>
    <w:basedOn w:val="Fuentedeprrafopredeter"/>
    <w:uiPriority w:val="20"/>
    <w:qFormat/>
    <w:rsid w:val="00412F02"/>
    <w:rPr>
      <w:i/>
      <w:iCs/>
    </w:rPr>
  </w:style>
  <w:style w:type="character" w:customStyle="1" w:styleId="ListLabel1">
    <w:name w:val="ListLabel 1"/>
    <w:qFormat/>
    <w:rsid w:val="00180D9B"/>
    <w:rPr>
      <w:rFonts w:cs="Courier New"/>
    </w:rPr>
  </w:style>
  <w:style w:type="character" w:customStyle="1" w:styleId="ListLabel2">
    <w:name w:val="ListLabel 2"/>
    <w:qFormat/>
    <w:rsid w:val="00180D9B"/>
    <w:rPr>
      <w:rFonts w:cs="Courier New"/>
    </w:rPr>
  </w:style>
  <w:style w:type="character" w:customStyle="1" w:styleId="ListLabel3">
    <w:name w:val="ListLabel 3"/>
    <w:qFormat/>
    <w:rsid w:val="00180D9B"/>
    <w:rPr>
      <w:rFonts w:cs="Courier New"/>
    </w:rPr>
  </w:style>
  <w:style w:type="character" w:customStyle="1" w:styleId="ListLabel4">
    <w:name w:val="ListLabel 4"/>
    <w:qFormat/>
    <w:rsid w:val="00180D9B"/>
    <w:rPr>
      <w:rFonts w:eastAsia="Times New Roman" w:cs="Times New Roman"/>
    </w:rPr>
  </w:style>
  <w:style w:type="character" w:customStyle="1" w:styleId="ListLabel5">
    <w:name w:val="ListLabel 5"/>
    <w:qFormat/>
    <w:rsid w:val="00180D9B"/>
    <w:rPr>
      <w:rFonts w:cs="Courier New"/>
    </w:rPr>
  </w:style>
  <w:style w:type="character" w:customStyle="1" w:styleId="ListLabel6">
    <w:name w:val="ListLabel 6"/>
    <w:qFormat/>
    <w:rsid w:val="00180D9B"/>
    <w:rPr>
      <w:rFonts w:cs="Courier New"/>
    </w:rPr>
  </w:style>
  <w:style w:type="character" w:customStyle="1" w:styleId="ListLabel7">
    <w:name w:val="ListLabel 7"/>
    <w:qFormat/>
    <w:rsid w:val="00180D9B"/>
    <w:rPr>
      <w:rFonts w:cs="Courier New"/>
    </w:rPr>
  </w:style>
  <w:style w:type="character" w:customStyle="1" w:styleId="ListLabel8">
    <w:name w:val="ListLabel 8"/>
    <w:qFormat/>
    <w:rsid w:val="00180D9B"/>
    <w:rPr>
      <w:rFonts w:cs="Courier New"/>
    </w:rPr>
  </w:style>
  <w:style w:type="character" w:customStyle="1" w:styleId="ListLabel9">
    <w:name w:val="ListLabel 9"/>
    <w:qFormat/>
    <w:rsid w:val="00180D9B"/>
    <w:rPr>
      <w:rFonts w:cs="Courier New"/>
    </w:rPr>
  </w:style>
  <w:style w:type="character" w:customStyle="1" w:styleId="ListLabel10">
    <w:name w:val="ListLabel 10"/>
    <w:qFormat/>
    <w:rsid w:val="00180D9B"/>
    <w:rPr>
      <w:rFonts w:cs="Courier New"/>
    </w:rPr>
  </w:style>
  <w:style w:type="character" w:customStyle="1" w:styleId="ListLabel11">
    <w:name w:val="ListLabel 11"/>
    <w:qFormat/>
    <w:rsid w:val="00180D9B"/>
    <w:rPr>
      <w:rFonts w:cs="Courier New"/>
    </w:rPr>
  </w:style>
  <w:style w:type="character" w:customStyle="1" w:styleId="ListLabel12">
    <w:name w:val="ListLabel 12"/>
    <w:qFormat/>
    <w:rsid w:val="00180D9B"/>
    <w:rPr>
      <w:rFonts w:cs="Courier New"/>
    </w:rPr>
  </w:style>
  <w:style w:type="character" w:customStyle="1" w:styleId="ListLabel13">
    <w:name w:val="ListLabel 13"/>
    <w:qFormat/>
    <w:rsid w:val="00180D9B"/>
    <w:rPr>
      <w:rFonts w:cs="Courier Ne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rsid w:val="00180D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AE326D"/>
    <w:pPr>
      <w:jc w:val="center"/>
    </w:pPr>
    <w:rPr>
      <w:rFonts w:ascii="Arial" w:hAnsi="Arial"/>
    </w:rPr>
  </w:style>
  <w:style w:type="paragraph" w:styleId="Lista">
    <w:name w:val="List"/>
    <w:basedOn w:val="Textoindependiente"/>
    <w:rsid w:val="00180D9B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80D9B"/>
    <w:pPr>
      <w:suppressLineNumbers/>
    </w:pPr>
    <w:rPr>
      <w:rFonts w:cs="Mangal"/>
    </w:rPr>
  </w:style>
  <w:style w:type="paragraph" w:customStyle="1" w:styleId="Ttulo51">
    <w:name w:val="Título 51"/>
    <w:basedOn w:val="Normal"/>
    <w:next w:val="Normal"/>
    <w:link w:val="Ttulo5Car"/>
    <w:qFormat/>
    <w:rsid w:val="00AE326D"/>
    <w:pPr>
      <w:keepNext/>
      <w:ind w:left="360"/>
      <w:jc w:val="both"/>
      <w:outlineLvl w:val="4"/>
    </w:pPr>
    <w:rPr>
      <w:b/>
      <w:bCs/>
      <w:sz w:val="24"/>
      <w:u w:val="single"/>
    </w:rPr>
  </w:style>
  <w:style w:type="paragraph" w:customStyle="1" w:styleId="Descripcin1">
    <w:name w:val="Descripción1"/>
    <w:basedOn w:val="Normal"/>
    <w:qFormat/>
    <w:rsid w:val="00180D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rafodelista">
    <w:name w:val="List Paragraph"/>
    <w:basedOn w:val="Normal"/>
    <w:uiPriority w:val="34"/>
    <w:qFormat/>
    <w:rsid w:val="00585E25"/>
    <w:pPr>
      <w:ind w:left="720"/>
      <w:contextualSpacing/>
    </w:pPr>
  </w:style>
  <w:style w:type="paragraph" w:customStyle="1" w:styleId="xmsonormal">
    <w:name w:val="x_msonormal"/>
    <w:basedOn w:val="Normal"/>
    <w:uiPriority w:val="99"/>
    <w:qFormat/>
    <w:rsid w:val="003619E4"/>
    <w:rPr>
      <w:rFonts w:ascii="Arial" w:eastAsiaTheme="minorHAnsi" w:hAnsi="Arial" w:cs="Arial"/>
      <w:color w:val="000000"/>
      <w:sz w:val="24"/>
      <w:szCs w:val="24"/>
    </w:rPr>
  </w:style>
  <w:style w:type="paragraph" w:customStyle="1" w:styleId="Default">
    <w:name w:val="Default"/>
    <w:qFormat/>
    <w:rsid w:val="00AA0A3D"/>
    <w:rPr>
      <w:rFonts w:ascii="Arial" w:eastAsia="Calibri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00EB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700EB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700EB3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qFormat/>
    <w:rsid w:val="00F95FAB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594E7C"/>
    <w:rPr>
      <w:rFonts w:eastAsiaTheme="minorHAnsi"/>
      <w:sz w:val="24"/>
      <w:szCs w:val="24"/>
    </w:rPr>
  </w:style>
  <w:style w:type="paragraph" w:styleId="Revisin">
    <w:name w:val="Revision"/>
    <w:uiPriority w:val="99"/>
    <w:semiHidden/>
    <w:qFormat/>
    <w:rsid w:val="00EA3DA5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1CD94-AB8D-4AC9-910E-56BB2FA8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1456</Characters>
  <Application>Microsoft Office Word</Application>
  <DocSecurity>0</DocSecurity>
  <Lines>12</Lines>
  <Paragraphs>3</Paragraphs>
  <ScaleCrop>false</ScaleCrop>
  <Company>Consorci Sanitari Clínic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dc:description/>
  <cp:lastModifiedBy>Alberto Onteniente González</cp:lastModifiedBy>
  <cp:revision>3</cp:revision>
  <dcterms:created xsi:type="dcterms:W3CDTF">2021-06-10T21:54:00Z</dcterms:created>
  <dcterms:modified xsi:type="dcterms:W3CDTF">2021-06-10T21:54:00Z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Consorci Sanitari Clínic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